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8" w:type="dxa"/>
        <w:tblLayout w:type="fixed"/>
        <w:tblCellMar>
          <w:left w:w="70" w:type="dxa"/>
          <w:right w:w="70" w:type="dxa"/>
        </w:tblCellMar>
        <w:tblLook w:val="04A0" w:firstRow="1" w:lastRow="0" w:firstColumn="1" w:lastColumn="0" w:noHBand="0" w:noVBand="1"/>
      </w:tblPr>
      <w:tblGrid>
        <w:gridCol w:w="5840"/>
      </w:tblGrid>
      <w:tr w:rsidR="007F0C34" w14:paraId="360191B6" w14:textId="77777777" w:rsidTr="007F0C34">
        <w:trPr>
          <w:trHeight w:val="1348"/>
        </w:trPr>
        <w:tc>
          <w:tcPr>
            <w:tcW w:w="5840" w:type="dxa"/>
          </w:tcPr>
          <w:p w14:paraId="22A789D7" w14:textId="72F0FF2B" w:rsidR="007F0C34" w:rsidRDefault="007F0C34">
            <w:pPr>
              <w:spacing w:line="254" w:lineRule="auto"/>
              <w:rPr>
                <w:lang w:eastAsia="en-US"/>
              </w:rPr>
            </w:pPr>
            <w:bookmarkStart w:id="0" w:name="_GoBack"/>
            <w:bookmarkEnd w:id="0"/>
            <w:r>
              <w:rPr>
                <w:noProof/>
                <w:lang w:eastAsia="en-US"/>
              </w:rPr>
              <mc:AlternateContent>
                <mc:Choice Requires="wps">
                  <w:drawing>
                    <wp:anchor distT="0" distB="0" distL="114300" distR="114300" simplePos="0" relativeHeight="251659264" behindDoc="0" locked="0" layoutInCell="1" allowOverlap="1" wp14:anchorId="63209750" wp14:editId="4371770D">
                      <wp:simplePos x="0" y="0"/>
                      <wp:positionH relativeFrom="column">
                        <wp:posOffset>4545330</wp:posOffset>
                      </wp:positionH>
                      <wp:positionV relativeFrom="paragraph">
                        <wp:posOffset>-1029970</wp:posOffset>
                      </wp:positionV>
                      <wp:extent cx="1670050" cy="1942465"/>
                      <wp:effectExtent l="0" t="0" r="6350" b="635"/>
                      <wp:wrapNone/>
                      <wp:docPr id="1" name="Tekstfel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70050" cy="194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59BFFC" w14:textId="77777777" w:rsidR="007F0C34" w:rsidRDefault="007F0C34" w:rsidP="007F0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09750" id="_x0000_t202" coordsize="21600,21600" o:spt="202" path="m,l,21600r21600,l21600,xe">
                      <v:stroke joinstyle="miter"/>
                      <v:path gradientshapeok="t" o:connecttype="rect"/>
                    </v:shapetype>
                    <v:shape id="Tekstfelt 1" o:spid="_x0000_s1026" type="#_x0000_t202" style="position:absolute;margin-left:357.9pt;margin-top:-81.1pt;width:131.5pt;height:15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" stroked="f">
                      <v:path arrowok="t"/>
                      <v:textbox>
                        <w:txbxContent>
                          <w:p w14:paraId="7459BFFC" w14:textId="77777777" w:rsidR="007F0C34" w:rsidRDefault="007F0C34" w:rsidP="007F0C34"/>
                        </w:txbxContent>
                      </v:textbox>
                    </v:shape>
                  </w:pict>
                </mc:Fallback>
              </mc:AlternateContent>
            </w:r>
          </w:p>
          <w:p w14:paraId="105FD2FA" w14:textId="77777777" w:rsidR="007F0C34" w:rsidRDefault="007F0C34">
            <w:pPr>
              <w:spacing w:line="254" w:lineRule="auto"/>
              <w:rPr>
                <w:lang w:eastAsia="en-US"/>
              </w:rPr>
            </w:pPr>
          </w:p>
          <w:p w14:paraId="472D7A71" w14:textId="77777777" w:rsidR="007F0C34" w:rsidRDefault="007F0C34">
            <w:pPr>
              <w:spacing w:line="254" w:lineRule="auto"/>
              <w:rPr>
                <w:lang w:eastAsia="en-US"/>
              </w:rPr>
            </w:pPr>
          </w:p>
          <w:p w14:paraId="36BF0EAD" w14:textId="77777777" w:rsidR="007F0C34" w:rsidRDefault="007F0C34">
            <w:pPr>
              <w:spacing w:line="254" w:lineRule="auto"/>
              <w:rPr>
                <w:lang w:eastAsia="en-US"/>
              </w:rPr>
            </w:pPr>
          </w:p>
          <w:p w14:paraId="5AA2E394" w14:textId="77777777" w:rsidR="007F0C34" w:rsidRDefault="007F0C34">
            <w:pPr>
              <w:spacing w:line="254" w:lineRule="auto"/>
              <w:rPr>
                <w:lang w:eastAsia="en-US"/>
              </w:rPr>
            </w:pPr>
          </w:p>
        </w:tc>
      </w:tr>
    </w:tbl>
    <w:p w14:paraId="753FD100" w14:textId="77777777" w:rsidR="007F0C34" w:rsidRDefault="007F0C34" w:rsidP="007F0C34">
      <w:pPr>
        <w:jc w:val="right"/>
      </w:pPr>
    </w:p>
    <w:p w14:paraId="2C41DDB2" w14:textId="02B6E670" w:rsidR="007F0C34" w:rsidRDefault="007F0C34" w:rsidP="007F0C34">
      <w:pPr>
        <w:ind w:left="2608" w:firstLine="1304"/>
        <w:jc w:val="right"/>
        <w:rPr>
          <w:b/>
          <w:bCs/>
          <w:u w:val="single"/>
        </w:rPr>
      </w:pPr>
      <w:r>
        <w:t xml:space="preserve">Den </w:t>
      </w:r>
      <w:r w:rsidR="0042346D">
        <w:t>19</w:t>
      </w:r>
      <w:r>
        <w:t>. maj 2021</w:t>
      </w:r>
    </w:p>
    <w:p w14:paraId="75E2B054" w14:textId="77777777" w:rsidR="007F0C34" w:rsidRDefault="007F0C34" w:rsidP="007F0C34">
      <w:pPr>
        <w:tabs>
          <w:tab w:val="right" w:pos="5670"/>
          <w:tab w:val="right" w:pos="6946"/>
        </w:tabs>
        <w:rPr>
          <w:b/>
          <w:bCs/>
          <w:u w:val="single"/>
        </w:rPr>
      </w:pPr>
    </w:p>
    <w:p w14:paraId="14938F56" w14:textId="77777777" w:rsidR="007F0C34" w:rsidRDefault="007F0C34" w:rsidP="007F0C34">
      <w:pPr>
        <w:tabs>
          <w:tab w:val="right" w:pos="5529"/>
          <w:tab w:val="right" w:pos="6946"/>
        </w:tabs>
        <w:rPr>
          <w:b/>
          <w:bCs/>
          <w:u w:val="single"/>
        </w:rPr>
      </w:pPr>
    </w:p>
    <w:p w14:paraId="7BEEA3CA" w14:textId="0D73E635" w:rsidR="007F0C34" w:rsidRDefault="00F661C7" w:rsidP="007F0C34">
      <w:pPr>
        <w:rPr>
          <w:b/>
        </w:rPr>
      </w:pPr>
      <w:bookmarkStart w:id="1" w:name="Start"/>
      <w:bookmarkEnd w:id="1"/>
      <w:r>
        <w:rPr>
          <w:b/>
        </w:rPr>
        <w:t>Referat</w:t>
      </w:r>
      <w:r w:rsidR="007F0C34">
        <w:rPr>
          <w:b/>
        </w:rPr>
        <w:t xml:space="preserve"> Ældrerådsmødet den 26. maj 2021.</w:t>
      </w:r>
    </w:p>
    <w:p w14:paraId="0D0E7C83" w14:textId="77777777" w:rsidR="007F0C34" w:rsidRDefault="007F0C34" w:rsidP="007F0C34">
      <w:pPr>
        <w:rPr>
          <w:color w:val="000000"/>
        </w:rPr>
      </w:pPr>
    </w:p>
    <w:p w14:paraId="7FCB7871" w14:textId="1F85CD77" w:rsidR="007F0C34" w:rsidRDefault="007F0C34" w:rsidP="007F0C34">
      <w:pPr>
        <w:rPr>
          <w:color w:val="000000"/>
        </w:rPr>
      </w:pPr>
      <w:r>
        <w:rPr>
          <w:color w:val="000000"/>
        </w:rPr>
        <w:t>Dato - tidspunkt:</w:t>
      </w:r>
      <w:r>
        <w:rPr>
          <w:color w:val="000000"/>
        </w:rPr>
        <w:tab/>
        <w:t>26. maj 2021 fra 09.30 – 12.30</w:t>
      </w:r>
    </w:p>
    <w:p w14:paraId="3BD87280" w14:textId="77777777" w:rsidR="007F0C34" w:rsidRDefault="007F0C34" w:rsidP="007F0C34">
      <w:pPr>
        <w:rPr>
          <w:color w:val="000000"/>
        </w:rPr>
      </w:pPr>
      <w:r>
        <w:rPr>
          <w:color w:val="000000"/>
        </w:rPr>
        <w:t xml:space="preserve"> </w:t>
      </w:r>
    </w:p>
    <w:p w14:paraId="79AD5E41" w14:textId="77777777" w:rsidR="007F0C34" w:rsidRDefault="007F0C34" w:rsidP="007F0C34">
      <w:pPr>
        <w:ind w:left="2608" w:hanging="2608"/>
        <w:rPr>
          <w:color w:val="000000"/>
        </w:rPr>
      </w:pPr>
      <w:r>
        <w:rPr>
          <w:color w:val="000000"/>
        </w:rPr>
        <w:t xml:space="preserve">Sted: </w:t>
      </w:r>
      <w:r>
        <w:rPr>
          <w:color w:val="000000"/>
        </w:rPr>
        <w:tab/>
        <w:t>Møllegården – Kursuslokale 1</w:t>
      </w:r>
      <w:r>
        <w:rPr>
          <w:color w:val="FF0000"/>
        </w:rPr>
        <w:tab/>
      </w:r>
    </w:p>
    <w:p w14:paraId="0B05E7F1" w14:textId="77777777" w:rsidR="007F0C34" w:rsidRDefault="007F0C34" w:rsidP="007F0C34">
      <w:pPr>
        <w:rPr>
          <w:color w:val="000000"/>
        </w:rPr>
      </w:pPr>
    </w:p>
    <w:p w14:paraId="7C9FB3A2" w14:textId="77777777" w:rsidR="007F0C34" w:rsidRDefault="007F0C34" w:rsidP="007F0C34">
      <w:pPr>
        <w:rPr>
          <w:color w:val="000000"/>
        </w:rPr>
      </w:pPr>
      <w:r>
        <w:rPr>
          <w:color w:val="000000"/>
        </w:rPr>
        <w:t>Afbud:</w:t>
      </w:r>
      <w:r>
        <w:rPr>
          <w:color w:val="000000"/>
        </w:rPr>
        <w:tab/>
      </w:r>
      <w:r>
        <w:rPr>
          <w:color w:val="000000"/>
        </w:rPr>
        <w:tab/>
      </w:r>
    </w:p>
    <w:p w14:paraId="15BB38B4" w14:textId="77777777" w:rsidR="007F0C34" w:rsidRDefault="007F0C34" w:rsidP="007F0C34">
      <w:pPr>
        <w:rPr>
          <w:color w:val="000000"/>
        </w:rPr>
      </w:pPr>
    </w:p>
    <w:p w14:paraId="4A7B05C4" w14:textId="77777777" w:rsidR="007F0C34" w:rsidRDefault="007F0C34" w:rsidP="007F0C34">
      <w:pPr>
        <w:rPr>
          <w:color w:val="000000"/>
        </w:rPr>
      </w:pPr>
      <w:r>
        <w:rPr>
          <w:color w:val="000000"/>
        </w:rPr>
        <w:t>Referent:</w:t>
      </w:r>
      <w:r>
        <w:rPr>
          <w:color w:val="000000"/>
        </w:rPr>
        <w:tab/>
      </w:r>
      <w:r>
        <w:rPr>
          <w:color w:val="000000"/>
        </w:rPr>
        <w:tab/>
      </w:r>
      <w:r>
        <w:rPr>
          <w:color w:val="000000"/>
        </w:rPr>
        <w:tab/>
      </w:r>
    </w:p>
    <w:p w14:paraId="6C9908C4" w14:textId="77777777" w:rsidR="007F0C34" w:rsidRDefault="007F0C34" w:rsidP="007F0C34">
      <w:pPr>
        <w:rPr>
          <w:color w:val="000000"/>
        </w:rPr>
      </w:pPr>
    </w:p>
    <w:p w14:paraId="45F23BDE" w14:textId="77777777" w:rsidR="007F0C34" w:rsidRDefault="007F0C34" w:rsidP="007F0C34">
      <w:pPr>
        <w:rPr>
          <w:b/>
          <w:color w:val="000000"/>
        </w:rPr>
      </w:pPr>
    </w:p>
    <w:p w14:paraId="78EF8671" w14:textId="098F0E86" w:rsidR="007F0C34" w:rsidRDefault="007F0C34" w:rsidP="007F0C34">
      <w:pPr>
        <w:pStyle w:val="Listeafsnit"/>
        <w:numPr>
          <w:ilvl w:val="0"/>
          <w:numId w:val="1"/>
        </w:numPr>
        <w:rPr>
          <w:b/>
          <w:color w:val="000000"/>
        </w:rPr>
      </w:pPr>
      <w:r>
        <w:rPr>
          <w:b/>
          <w:color w:val="000000"/>
        </w:rPr>
        <w:t xml:space="preserve">Godkendelse af referat fra den 28. april 2021. </w:t>
      </w:r>
    </w:p>
    <w:p w14:paraId="502CEA12" w14:textId="1FA9DC79" w:rsidR="00370A80" w:rsidRDefault="00370A80" w:rsidP="00370A80">
      <w:pPr>
        <w:rPr>
          <w:b/>
          <w:color w:val="000000"/>
        </w:rPr>
      </w:pPr>
    </w:p>
    <w:p w14:paraId="527BDF8E" w14:textId="4E08CCF0" w:rsidR="00370A80" w:rsidRPr="00F661C7" w:rsidRDefault="00370A80" w:rsidP="00370A80">
      <w:pPr>
        <w:rPr>
          <w:color w:val="000000"/>
        </w:rPr>
      </w:pPr>
      <w:r w:rsidRPr="00F661C7">
        <w:rPr>
          <w:color w:val="000000"/>
        </w:rPr>
        <w:t xml:space="preserve">Godkendt. </w:t>
      </w:r>
    </w:p>
    <w:p w14:paraId="28C80B4C" w14:textId="77777777" w:rsidR="007F0C34" w:rsidRDefault="007F0C34" w:rsidP="007F0C34">
      <w:pPr>
        <w:rPr>
          <w:b/>
          <w:color w:val="000000"/>
        </w:rPr>
      </w:pPr>
    </w:p>
    <w:p w14:paraId="1D6633FC" w14:textId="42AAEFF3" w:rsidR="007F0C34" w:rsidRDefault="007F0C34" w:rsidP="007F0C34">
      <w:pPr>
        <w:pStyle w:val="Listeafsnit"/>
        <w:numPr>
          <w:ilvl w:val="0"/>
          <w:numId w:val="1"/>
        </w:numPr>
        <w:rPr>
          <w:b/>
          <w:color w:val="000000"/>
        </w:rPr>
      </w:pPr>
      <w:r>
        <w:rPr>
          <w:b/>
          <w:color w:val="000000"/>
        </w:rPr>
        <w:t>Godkendelse af dagsorden.</w:t>
      </w:r>
    </w:p>
    <w:p w14:paraId="32C4122C" w14:textId="22FE1FFC" w:rsidR="00370A80" w:rsidRDefault="00370A80" w:rsidP="00370A80">
      <w:pPr>
        <w:rPr>
          <w:b/>
          <w:color w:val="000000"/>
        </w:rPr>
      </w:pPr>
    </w:p>
    <w:p w14:paraId="0A1DBFF2" w14:textId="10D68087" w:rsidR="00370A80" w:rsidRPr="00F661C7" w:rsidRDefault="00370A80" w:rsidP="00370A80">
      <w:pPr>
        <w:rPr>
          <w:color w:val="000000"/>
        </w:rPr>
      </w:pPr>
      <w:r w:rsidRPr="00F661C7">
        <w:rPr>
          <w:color w:val="000000"/>
        </w:rPr>
        <w:t xml:space="preserve">Godkendt. </w:t>
      </w:r>
    </w:p>
    <w:p w14:paraId="74E5080F" w14:textId="77777777" w:rsidR="007F0C34" w:rsidRDefault="007F0C34" w:rsidP="007F0C34">
      <w:pPr>
        <w:pStyle w:val="Listeafsnit"/>
        <w:rPr>
          <w:b/>
          <w:color w:val="000000"/>
        </w:rPr>
      </w:pPr>
    </w:p>
    <w:p w14:paraId="11732C86" w14:textId="77777777" w:rsidR="007F0C34" w:rsidRDefault="007F0C34" w:rsidP="007F0C34">
      <w:pPr>
        <w:pStyle w:val="Listeafsnit"/>
        <w:numPr>
          <w:ilvl w:val="0"/>
          <w:numId w:val="1"/>
        </w:numPr>
        <w:rPr>
          <w:b/>
          <w:color w:val="000000"/>
        </w:rPr>
      </w:pPr>
      <w:r>
        <w:rPr>
          <w:b/>
          <w:color w:val="000000"/>
        </w:rPr>
        <w:t>Drøftelse af Ældrerådsvalg</w:t>
      </w:r>
    </w:p>
    <w:p w14:paraId="1C20D47D" w14:textId="77777777" w:rsidR="00610E20" w:rsidRPr="00F661C7" w:rsidRDefault="007F0C34" w:rsidP="001E2623">
      <w:pPr>
        <w:rPr>
          <w:i/>
          <w:color w:val="000000"/>
        </w:rPr>
      </w:pPr>
      <w:r w:rsidRPr="00F661C7">
        <w:rPr>
          <w:i/>
          <w:color w:val="000000"/>
        </w:rPr>
        <w:t>Lena Haras</w:t>
      </w:r>
      <w:r w:rsidR="001E2623" w:rsidRPr="00F661C7">
        <w:rPr>
          <w:i/>
          <w:color w:val="000000"/>
        </w:rPr>
        <w:t xml:space="preserve"> har talt med Skive Folkeblad – Thilde orienterer Ældrerådet herom. </w:t>
      </w:r>
    </w:p>
    <w:p w14:paraId="65FEDCE3" w14:textId="100D7411" w:rsidR="007F0C34" w:rsidRPr="00F661C7" w:rsidRDefault="001E2623" w:rsidP="001E2623">
      <w:pPr>
        <w:rPr>
          <w:i/>
          <w:color w:val="000000"/>
        </w:rPr>
      </w:pPr>
      <w:r w:rsidRPr="00F661C7">
        <w:rPr>
          <w:i/>
          <w:color w:val="000000"/>
        </w:rPr>
        <w:t xml:space="preserve">Ældrerådet skal herefter lave en ”køreplan” for deres ønsker, </w:t>
      </w:r>
      <w:r w:rsidR="00610E20" w:rsidRPr="00F661C7">
        <w:rPr>
          <w:i/>
          <w:color w:val="000000"/>
        </w:rPr>
        <w:t xml:space="preserve">hvorefter </w:t>
      </w:r>
      <w:r w:rsidRPr="00F661C7">
        <w:rPr>
          <w:i/>
          <w:color w:val="000000"/>
        </w:rPr>
        <w:t>der</w:t>
      </w:r>
      <w:r w:rsidR="007F0C34" w:rsidRPr="00F661C7">
        <w:rPr>
          <w:i/>
          <w:color w:val="000000"/>
        </w:rPr>
        <w:t xml:space="preserve"> skal</w:t>
      </w:r>
      <w:r w:rsidRPr="00F661C7">
        <w:rPr>
          <w:i/>
          <w:color w:val="000000"/>
        </w:rPr>
        <w:t xml:space="preserve"> aftales</w:t>
      </w:r>
      <w:r w:rsidR="007F0C34" w:rsidRPr="00F661C7">
        <w:rPr>
          <w:i/>
          <w:color w:val="000000"/>
        </w:rPr>
        <w:t xml:space="preserve"> et nyt møde</w:t>
      </w:r>
      <w:r w:rsidRPr="00F661C7">
        <w:rPr>
          <w:i/>
          <w:color w:val="000000"/>
        </w:rPr>
        <w:t xml:space="preserve">, hvor Lena kan deltage, hvis hendes hjælp ønskes. </w:t>
      </w:r>
      <w:r w:rsidR="007F0C34" w:rsidRPr="00F661C7">
        <w:rPr>
          <w:i/>
          <w:color w:val="000000"/>
        </w:rPr>
        <w:t xml:space="preserve"> </w:t>
      </w:r>
    </w:p>
    <w:p w14:paraId="6F2A6C6A" w14:textId="498E2035" w:rsidR="00370A80" w:rsidRDefault="00370A80" w:rsidP="001E2623">
      <w:pPr>
        <w:rPr>
          <w:color w:val="000000"/>
        </w:rPr>
      </w:pPr>
    </w:p>
    <w:p w14:paraId="6C767B46" w14:textId="3DEECB43" w:rsidR="00370A80" w:rsidRPr="00F661C7" w:rsidRDefault="00F661C7" w:rsidP="00370A80">
      <w:pPr>
        <w:pStyle w:val="Listeafsnit"/>
        <w:numPr>
          <w:ilvl w:val="0"/>
          <w:numId w:val="3"/>
        </w:numPr>
        <w:rPr>
          <w:color w:val="000000"/>
        </w:rPr>
      </w:pPr>
      <w:r w:rsidRPr="00F661C7">
        <w:rPr>
          <w:color w:val="000000"/>
        </w:rPr>
        <w:t>Ældrerådet ønsker at s</w:t>
      </w:r>
      <w:r w:rsidR="00370A80" w:rsidRPr="00F661C7">
        <w:rPr>
          <w:color w:val="000000"/>
        </w:rPr>
        <w:t xml:space="preserve">amle kontaktrådene til et stort møde i forbindelse med valget. Mødet med kontaktrådet kan lægges tidligt efterår til august/september. </w:t>
      </w:r>
    </w:p>
    <w:p w14:paraId="7292665B" w14:textId="77777777" w:rsidR="00F661C7" w:rsidRPr="00F661C7" w:rsidRDefault="00F661C7" w:rsidP="00370A80">
      <w:pPr>
        <w:pStyle w:val="Listeafsnit"/>
        <w:numPr>
          <w:ilvl w:val="0"/>
          <w:numId w:val="3"/>
        </w:numPr>
        <w:rPr>
          <w:color w:val="000000"/>
        </w:rPr>
      </w:pPr>
      <w:r w:rsidRPr="00F661C7">
        <w:rPr>
          <w:color w:val="000000"/>
        </w:rPr>
        <w:t>Det betyder at det ordinære møde mellem Ældrerådet og kontaktrådene skal fremrykkes. Ældrerådsvalget skal være et punkt på dette møde.</w:t>
      </w:r>
    </w:p>
    <w:p w14:paraId="7EC93290" w14:textId="77777777" w:rsidR="00F661C7" w:rsidRPr="00F661C7" w:rsidRDefault="00F661C7" w:rsidP="00370A80">
      <w:pPr>
        <w:pStyle w:val="Listeafsnit"/>
        <w:numPr>
          <w:ilvl w:val="0"/>
          <w:numId w:val="3"/>
        </w:numPr>
        <w:rPr>
          <w:color w:val="000000"/>
        </w:rPr>
      </w:pPr>
      <w:r w:rsidRPr="00F661C7">
        <w:rPr>
          <w:color w:val="000000"/>
        </w:rPr>
        <w:t xml:space="preserve">Ældrerådet besluttet, at Lena Haras ønskes inddraget i forhold til at sætte en dagsorden, som efterfølgende vil sendes ud med en indbydelse til kontaktrådene. </w:t>
      </w:r>
    </w:p>
    <w:p w14:paraId="03AD95E1" w14:textId="65FDB2ED" w:rsidR="00734393" w:rsidRPr="00F661C7" w:rsidRDefault="00734393" w:rsidP="00370A80">
      <w:pPr>
        <w:pStyle w:val="Listeafsnit"/>
        <w:numPr>
          <w:ilvl w:val="0"/>
          <w:numId w:val="3"/>
        </w:numPr>
        <w:rPr>
          <w:color w:val="000000"/>
        </w:rPr>
      </w:pPr>
      <w:r w:rsidRPr="00F661C7">
        <w:rPr>
          <w:color w:val="000000"/>
        </w:rPr>
        <w:t>Det betyder at der skal laves en god dagsorden i forhold til at sikre optimal deltagelse.</w:t>
      </w:r>
      <w:r w:rsidR="00F661C7" w:rsidRPr="00F661C7">
        <w:rPr>
          <w:color w:val="000000"/>
        </w:rPr>
        <w:t xml:space="preserve"> Ældrerådet drøfter følgende mulige punkter:</w:t>
      </w:r>
      <w:r w:rsidRPr="00F661C7">
        <w:rPr>
          <w:color w:val="000000"/>
        </w:rPr>
        <w:t xml:space="preserve"> </w:t>
      </w:r>
    </w:p>
    <w:p w14:paraId="42057D2B" w14:textId="066D5BC6" w:rsidR="00734393" w:rsidRPr="00F661C7" w:rsidRDefault="00734393" w:rsidP="00734393">
      <w:pPr>
        <w:pStyle w:val="Listeafsnit"/>
        <w:numPr>
          <w:ilvl w:val="1"/>
          <w:numId w:val="3"/>
        </w:numPr>
        <w:rPr>
          <w:color w:val="000000"/>
        </w:rPr>
      </w:pPr>
      <w:r w:rsidRPr="00F661C7">
        <w:rPr>
          <w:color w:val="000000"/>
        </w:rPr>
        <w:t xml:space="preserve">Strukturdebatten </w:t>
      </w:r>
    </w:p>
    <w:p w14:paraId="2C667141" w14:textId="4C7B0168" w:rsidR="00734393" w:rsidRPr="00F661C7" w:rsidRDefault="00734393" w:rsidP="00734393">
      <w:pPr>
        <w:pStyle w:val="Listeafsnit"/>
        <w:numPr>
          <w:ilvl w:val="1"/>
          <w:numId w:val="3"/>
        </w:numPr>
        <w:rPr>
          <w:color w:val="000000"/>
        </w:rPr>
      </w:pPr>
      <w:r w:rsidRPr="00F661C7">
        <w:rPr>
          <w:color w:val="000000"/>
        </w:rPr>
        <w:t xml:space="preserve">Ældrerådsvalg </w:t>
      </w:r>
    </w:p>
    <w:p w14:paraId="520390FC" w14:textId="39FD6B9C" w:rsidR="00213570" w:rsidRPr="00F661C7" w:rsidRDefault="00213570" w:rsidP="00F661C7">
      <w:pPr>
        <w:pStyle w:val="Listeafsnit"/>
        <w:numPr>
          <w:ilvl w:val="1"/>
          <w:numId w:val="3"/>
        </w:numPr>
        <w:rPr>
          <w:color w:val="000000"/>
        </w:rPr>
      </w:pPr>
      <w:r w:rsidRPr="00F661C7">
        <w:rPr>
          <w:color w:val="000000"/>
        </w:rPr>
        <w:t xml:space="preserve">Eventuelt oplæg fra fagkonsulenterne  </w:t>
      </w:r>
    </w:p>
    <w:p w14:paraId="5D491300" w14:textId="7CB5796B" w:rsidR="00213570" w:rsidRPr="00F661C7" w:rsidRDefault="00213570" w:rsidP="00734393">
      <w:pPr>
        <w:pStyle w:val="Listeafsnit"/>
        <w:numPr>
          <w:ilvl w:val="1"/>
          <w:numId w:val="3"/>
        </w:numPr>
        <w:rPr>
          <w:color w:val="000000"/>
        </w:rPr>
      </w:pPr>
      <w:r w:rsidRPr="00F661C7">
        <w:rPr>
          <w:color w:val="000000"/>
        </w:rPr>
        <w:t xml:space="preserve">Lokalitet: Pulsen i Balling </w:t>
      </w:r>
    </w:p>
    <w:p w14:paraId="58FFF921" w14:textId="50C6132D" w:rsidR="00213570" w:rsidRPr="00F661C7" w:rsidRDefault="00213570" w:rsidP="00734393">
      <w:pPr>
        <w:pStyle w:val="Listeafsnit"/>
        <w:numPr>
          <w:ilvl w:val="1"/>
          <w:numId w:val="3"/>
        </w:numPr>
        <w:rPr>
          <w:color w:val="000000"/>
        </w:rPr>
      </w:pPr>
      <w:r w:rsidRPr="00F661C7">
        <w:rPr>
          <w:color w:val="000000"/>
        </w:rPr>
        <w:t>Rigets tilstand ved Lars (eller en anden)</w:t>
      </w:r>
    </w:p>
    <w:p w14:paraId="733FFE46" w14:textId="77777777" w:rsidR="00F661C7" w:rsidRPr="00F661C7" w:rsidRDefault="00F661C7" w:rsidP="00F661C7">
      <w:pPr>
        <w:rPr>
          <w:color w:val="000000"/>
        </w:rPr>
      </w:pPr>
    </w:p>
    <w:p w14:paraId="169E7D97" w14:textId="77777777" w:rsidR="00F661C7" w:rsidRPr="00F661C7" w:rsidRDefault="00F661C7" w:rsidP="00F661C7">
      <w:pPr>
        <w:rPr>
          <w:color w:val="000000"/>
        </w:rPr>
      </w:pPr>
      <w:r w:rsidRPr="00F661C7">
        <w:rPr>
          <w:color w:val="000000"/>
        </w:rPr>
        <w:lastRenderedPageBreak/>
        <w:t>De samlede emner besluttes på næste møde med deltagelse fra Lena, hvor det også besluttes, om der er tale om et hel- eller halvdagsarrangement i Pulsen i Balling.</w:t>
      </w:r>
    </w:p>
    <w:p w14:paraId="3C0F23D6" w14:textId="77777777" w:rsidR="00F661C7" w:rsidRPr="00F661C7" w:rsidRDefault="00F661C7" w:rsidP="00F661C7">
      <w:pPr>
        <w:rPr>
          <w:color w:val="000000"/>
        </w:rPr>
      </w:pPr>
    </w:p>
    <w:p w14:paraId="59DA8076" w14:textId="24505415" w:rsidR="00F661C7" w:rsidRPr="00F661C7" w:rsidRDefault="00F661C7" w:rsidP="00F661C7">
      <w:pPr>
        <w:rPr>
          <w:color w:val="000000"/>
        </w:rPr>
      </w:pPr>
      <w:r w:rsidRPr="00F661C7">
        <w:rPr>
          <w:color w:val="000000"/>
        </w:rPr>
        <w:t xml:space="preserve">Ældrerådet besluttet, at de ønsker en annonce i Skive Folkeblad omkring det kommende Ældrerådsvalg.   </w:t>
      </w:r>
    </w:p>
    <w:p w14:paraId="20D20B78" w14:textId="350EAB4C" w:rsidR="00610E20" w:rsidRDefault="00610E20" w:rsidP="001E2623">
      <w:pPr>
        <w:rPr>
          <w:color w:val="000000"/>
        </w:rPr>
      </w:pPr>
    </w:p>
    <w:p w14:paraId="1F223137" w14:textId="77777777" w:rsidR="00610E20" w:rsidRDefault="00610E20" w:rsidP="00610E20">
      <w:pPr>
        <w:pStyle w:val="Listeafsnit"/>
        <w:numPr>
          <w:ilvl w:val="0"/>
          <w:numId w:val="1"/>
        </w:numPr>
        <w:rPr>
          <w:b/>
          <w:color w:val="000000"/>
        </w:rPr>
      </w:pPr>
      <w:r>
        <w:rPr>
          <w:b/>
          <w:color w:val="000000"/>
        </w:rPr>
        <w:t>Ældrerådet skal forberede sig til mødet med Udvalget for Ældre</w:t>
      </w:r>
    </w:p>
    <w:p w14:paraId="7DC6D5C1" w14:textId="77777777" w:rsidR="00610E20" w:rsidRPr="00024456" w:rsidRDefault="00610E20" w:rsidP="00610E20">
      <w:pPr>
        <w:rPr>
          <w:i/>
          <w:sz w:val="22"/>
          <w:szCs w:val="22"/>
          <w:lang w:eastAsia="en-US"/>
        </w:rPr>
      </w:pPr>
      <w:r w:rsidRPr="00024456">
        <w:rPr>
          <w:i/>
          <w:lang w:eastAsia="en-US"/>
        </w:rPr>
        <w:t>På mødet vil Ældrerådet have mulighed for at forberede sig til det kommende møde med Udvalget for Ældre, hvor dagsordenen består af:</w:t>
      </w:r>
    </w:p>
    <w:p w14:paraId="500357F4" w14:textId="77777777" w:rsidR="00610E20" w:rsidRPr="00024456" w:rsidRDefault="00610E20" w:rsidP="00610E20">
      <w:pPr>
        <w:pStyle w:val="Listeafsnit"/>
        <w:numPr>
          <w:ilvl w:val="0"/>
          <w:numId w:val="2"/>
        </w:numPr>
        <w:rPr>
          <w:i/>
          <w:lang w:eastAsia="en-US"/>
        </w:rPr>
      </w:pPr>
      <w:r w:rsidRPr="00024456">
        <w:rPr>
          <w:i/>
          <w:lang w:eastAsia="en-US"/>
        </w:rPr>
        <w:t>Plejeboligstruktur</w:t>
      </w:r>
    </w:p>
    <w:p w14:paraId="2B521BCF" w14:textId="77777777" w:rsidR="00610E20" w:rsidRPr="00024456" w:rsidRDefault="00610E20" w:rsidP="00610E20">
      <w:pPr>
        <w:pStyle w:val="Listeafsnit"/>
        <w:numPr>
          <w:ilvl w:val="0"/>
          <w:numId w:val="2"/>
        </w:numPr>
        <w:rPr>
          <w:i/>
          <w:lang w:eastAsia="en-US"/>
        </w:rPr>
      </w:pPr>
      <w:r w:rsidRPr="00024456">
        <w:rPr>
          <w:i/>
          <w:lang w:eastAsia="en-US"/>
        </w:rPr>
        <w:t>Tomgangshusleje i ældreboliger</w:t>
      </w:r>
    </w:p>
    <w:p w14:paraId="0801AAD2" w14:textId="77777777" w:rsidR="00610E20" w:rsidRPr="00024456" w:rsidRDefault="00610E20" w:rsidP="00610E20">
      <w:pPr>
        <w:pStyle w:val="Listeafsnit"/>
        <w:numPr>
          <w:ilvl w:val="0"/>
          <w:numId w:val="2"/>
        </w:numPr>
        <w:rPr>
          <w:i/>
          <w:lang w:eastAsia="en-US"/>
        </w:rPr>
      </w:pPr>
      <w:r w:rsidRPr="00024456">
        <w:rPr>
          <w:i/>
          <w:lang w:eastAsia="en-US"/>
        </w:rPr>
        <w:t>Budget 2022</w:t>
      </w:r>
    </w:p>
    <w:p w14:paraId="4302ECDE" w14:textId="0B84180F" w:rsidR="00610E20" w:rsidRPr="00024456" w:rsidRDefault="00610E20" w:rsidP="00610E20">
      <w:pPr>
        <w:pStyle w:val="Listeafsnit"/>
        <w:numPr>
          <w:ilvl w:val="0"/>
          <w:numId w:val="2"/>
        </w:numPr>
        <w:rPr>
          <w:i/>
          <w:lang w:eastAsia="en-US"/>
        </w:rPr>
      </w:pPr>
      <w:r w:rsidRPr="00024456">
        <w:rPr>
          <w:i/>
          <w:lang w:eastAsia="en-US"/>
        </w:rPr>
        <w:t>Brugertilfredshedsundersøgelse</w:t>
      </w:r>
    </w:p>
    <w:p w14:paraId="659BB63D" w14:textId="5545A0B6" w:rsidR="00213570" w:rsidRDefault="00213570" w:rsidP="00213570">
      <w:pPr>
        <w:rPr>
          <w:lang w:eastAsia="en-US"/>
        </w:rPr>
      </w:pPr>
    </w:p>
    <w:p w14:paraId="6B33553C" w14:textId="53C3B690" w:rsidR="00213570" w:rsidRDefault="00024456" w:rsidP="00213570">
      <w:pPr>
        <w:rPr>
          <w:lang w:eastAsia="en-US"/>
        </w:rPr>
      </w:pPr>
      <w:r>
        <w:rPr>
          <w:lang w:eastAsia="en-US"/>
        </w:rPr>
        <w:t>Punktet blev drøftet.</w:t>
      </w:r>
    </w:p>
    <w:p w14:paraId="4080DE5B" w14:textId="77777777" w:rsidR="00610E20" w:rsidRDefault="00610E20" w:rsidP="00610E20">
      <w:pPr>
        <w:pStyle w:val="Listeafsnit"/>
        <w:rPr>
          <w:lang w:eastAsia="en-US"/>
        </w:rPr>
      </w:pPr>
    </w:p>
    <w:p w14:paraId="0ECE5F00" w14:textId="5CD15636" w:rsidR="00610E20" w:rsidRPr="00610E20" w:rsidRDefault="00610E20" w:rsidP="00610E20">
      <w:pPr>
        <w:pStyle w:val="Listeafsnit"/>
        <w:numPr>
          <w:ilvl w:val="0"/>
          <w:numId w:val="1"/>
        </w:numPr>
        <w:rPr>
          <w:b/>
          <w:color w:val="000000"/>
        </w:rPr>
      </w:pPr>
      <w:r w:rsidRPr="00610E20">
        <w:rPr>
          <w:b/>
          <w:color w:val="000000"/>
        </w:rPr>
        <w:t>Orientering om vaskeordning</w:t>
      </w:r>
    </w:p>
    <w:p w14:paraId="65E54A6E" w14:textId="0E174CB3" w:rsidR="00610E20" w:rsidRPr="00DF17F4" w:rsidRDefault="00610E20" w:rsidP="00610E20">
      <w:pPr>
        <w:rPr>
          <w:i/>
          <w:color w:val="000000"/>
        </w:rPr>
      </w:pPr>
      <w:r w:rsidRPr="00DF17F4">
        <w:rPr>
          <w:i/>
          <w:color w:val="000000"/>
        </w:rPr>
        <w:t xml:space="preserve">Der var på sidste møde et ønske </w:t>
      </w:r>
      <w:r w:rsidR="00185338" w:rsidRPr="00DF17F4">
        <w:rPr>
          <w:i/>
          <w:color w:val="000000"/>
        </w:rPr>
        <w:t xml:space="preserve">fra Ældrerådet </w:t>
      </w:r>
      <w:r w:rsidRPr="00DF17F4">
        <w:rPr>
          <w:i/>
          <w:color w:val="000000"/>
        </w:rPr>
        <w:t>om, at punktet ”vaskeordning” kom på dagsordenen som et selvstændigt punkt. Lars Olesen vil derfor orientere herom.</w:t>
      </w:r>
    </w:p>
    <w:p w14:paraId="2EE62547" w14:textId="1647D247" w:rsidR="00185338" w:rsidRDefault="00185338" w:rsidP="00610E20">
      <w:pPr>
        <w:rPr>
          <w:color w:val="000000"/>
        </w:rPr>
      </w:pPr>
    </w:p>
    <w:p w14:paraId="5C5A9953" w14:textId="19820957" w:rsidR="00DF17F4" w:rsidRDefault="00BB1340" w:rsidP="00610E20">
      <w:pPr>
        <w:rPr>
          <w:color w:val="000000"/>
        </w:rPr>
      </w:pPr>
      <w:r>
        <w:rPr>
          <w:color w:val="000000"/>
        </w:rPr>
        <w:t xml:space="preserve">Lars giver en orientering. Ældrerådet drøfter punktet, herunder muligheden for konkrete, individuelle vurderinger og handlemuligheder inden for ordningen. </w:t>
      </w:r>
    </w:p>
    <w:p w14:paraId="2CAD1B42" w14:textId="77777777" w:rsidR="00BB1340" w:rsidRDefault="00BB1340" w:rsidP="00610E20">
      <w:pPr>
        <w:rPr>
          <w:color w:val="000000"/>
        </w:rPr>
      </w:pPr>
    </w:p>
    <w:p w14:paraId="7AE71073" w14:textId="77777777" w:rsidR="00185338" w:rsidRDefault="00185338" w:rsidP="00185338">
      <w:pPr>
        <w:pStyle w:val="Listeafsnit"/>
        <w:numPr>
          <w:ilvl w:val="0"/>
          <w:numId w:val="1"/>
        </w:numPr>
        <w:rPr>
          <w:b/>
          <w:color w:val="000000"/>
        </w:rPr>
      </w:pPr>
      <w:r w:rsidRPr="00185338">
        <w:rPr>
          <w:b/>
          <w:color w:val="000000"/>
        </w:rPr>
        <w:t>Forventet regnskab</w:t>
      </w:r>
    </w:p>
    <w:p w14:paraId="3B9EF77A" w14:textId="0C50D60E" w:rsidR="00185338" w:rsidRDefault="002E19E7" w:rsidP="00185338">
      <w:pPr>
        <w:rPr>
          <w:i/>
          <w:color w:val="000000"/>
        </w:rPr>
      </w:pPr>
      <w:r w:rsidRPr="006F2EEA">
        <w:rPr>
          <w:i/>
          <w:color w:val="000000"/>
        </w:rPr>
        <w:t>Lars Olesen vil orientere Ældrerådet omkring det forventede regnskab.</w:t>
      </w:r>
    </w:p>
    <w:p w14:paraId="14309415" w14:textId="26AD9790" w:rsidR="006F2EEA" w:rsidRDefault="006F2EEA" w:rsidP="00185338">
      <w:pPr>
        <w:rPr>
          <w:i/>
          <w:color w:val="000000"/>
        </w:rPr>
      </w:pPr>
    </w:p>
    <w:p w14:paraId="6C9C300C" w14:textId="20C09086" w:rsidR="006F2EEA" w:rsidRPr="006F2EEA" w:rsidRDefault="006F2EEA" w:rsidP="00185338">
      <w:pPr>
        <w:rPr>
          <w:color w:val="000000"/>
        </w:rPr>
      </w:pPr>
      <w:r>
        <w:rPr>
          <w:color w:val="000000"/>
        </w:rPr>
        <w:t xml:space="preserve">Der blev givet en orientering. </w:t>
      </w:r>
    </w:p>
    <w:p w14:paraId="6C4189DE" w14:textId="77777777" w:rsidR="002E19E7" w:rsidRPr="002E19E7" w:rsidRDefault="002E19E7" w:rsidP="00185338">
      <w:pPr>
        <w:rPr>
          <w:color w:val="000000"/>
        </w:rPr>
      </w:pPr>
    </w:p>
    <w:p w14:paraId="4E1FC41F" w14:textId="157C3F1C" w:rsidR="007F0C34" w:rsidRPr="00185338" w:rsidRDefault="007F0C34" w:rsidP="00185338">
      <w:pPr>
        <w:pStyle w:val="Listeafsnit"/>
        <w:numPr>
          <w:ilvl w:val="0"/>
          <w:numId w:val="1"/>
        </w:numPr>
        <w:rPr>
          <w:b/>
          <w:color w:val="000000"/>
        </w:rPr>
      </w:pPr>
      <w:r w:rsidRPr="00185338">
        <w:rPr>
          <w:b/>
          <w:color w:val="000000"/>
        </w:rPr>
        <w:t>Orientering om status på struktur</w:t>
      </w:r>
      <w:r w:rsidR="00185338">
        <w:rPr>
          <w:b/>
          <w:color w:val="000000"/>
        </w:rPr>
        <w:t>drøftelserne</w:t>
      </w:r>
    </w:p>
    <w:p w14:paraId="0EF6691D" w14:textId="6AA50315" w:rsidR="007F0C34" w:rsidRPr="00223AB7" w:rsidRDefault="00185338" w:rsidP="007F0C34">
      <w:pPr>
        <w:rPr>
          <w:i/>
          <w:color w:val="000000"/>
        </w:rPr>
      </w:pPr>
      <w:r w:rsidRPr="00223AB7">
        <w:rPr>
          <w:i/>
          <w:color w:val="000000"/>
        </w:rPr>
        <w:t>Lars Olesen og Inger Marie Toft vil orientere Ældrerådet om de seneste drøftelser.</w:t>
      </w:r>
    </w:p>
    <w:p w14:paraId="57741E42" w14:textId="1CB9BDD1" w:rsidR="009A239D" w:rsidRDefault="009A239D" w:rsidP="007F0C34">
      <w:pPr>
        <w:rPr>
          <w:color w:val="000000"/>
        </w:rPr>
      </w:pPr>
    </w:p>
    <w:p w14:paraId="1CB3CDB9" w14:textId="6FAFA9F6" w:rsidR="009A239D" w:rsidRDefault="009A239D" w:rsidP="007F0C34">
      <w:pPr>
        <w:rPr>
          <w:color w:val="000000"/>
        </w:rPr>
      </w:pPr>
      <w:r>
        <w:rPr>
          <w:color w:val="000000"/>
        </w:rPr>
        <w:t xml:space="preserve">Ældrerådet drøftede punktet. </w:t>
      </w:r>
    </w:p>
    <w:p w14:paraId="6FDC16E4" w14:textId="77777777" w:rsidR="002E19E7" w:rsidRDefault="002E19E7" w:rsidP="007F0C34">
      <w:pPr>
        <w:rPr>
          <w:color w:val="000000"/>
        </w:rPr>
      </w:pPr>
    </w:p>
    <w:p w14:paraId="2096C7A3" w14:textId="53758B62" w:rsidR="00185338" w:rsidRDefault="00185338" w:rsidP="007F0C34">
      <w:pPr>
        <w:rPr>
          <w:color w:val="000000"/>
        </w:rPr>
      </w:pPr>
    </w:p>
    <w:p w14:paraId="5F712044" w14:textId="36EE352E" w:rsidR="00185338" w:rsidRDefault="00021C60" w:rsidP="00185338">
      <w:pPr>
        <w:pStyle w:val="Listeafsnit"/>
        <w:numPr>
          <w:ilvl w:val="0"/>
          <w:numId w:val="1"/>
        </w:numPr>
        <w:rPr>
          <w:b/>
          <w:color w:val="000000"/>
        </w:rPr>
      </w:pPr>
      <w:r>
        <w:rPr>
          <w:b/>
          <w:color w:val="000000"/>
        </w:rPr>
        <w:t>Bestyrelser på plejecentre</w:t>
      </w:r>
    </w:p>
    <w:p w14:paraId="6817E024" w14:textId="528B3EEB" w:rsidR="00185338" w:rsidRPr="00223AB7" w:rsidRDefault="00021C60" w:rsidP="00185338">
      <w:pPr>
        <w:rPr>
          <w:i/>
          <w:color w:val="000000"/>
        </w:rPr>
      </w:pPr>
      <w:r w:rsidRPr="00223AB7">
        <w:rPr>
          <w:i/>
          <w:color w:val="000000"/>
        </w:rPr>
        <w:t>Som Ældrerådet er blevet orienteret om, har forvaltningen været i færd med at revidere vedtægterne for kontaktrådene på ældreområdet.</w:t>
      </w:r>
    </w:p>
    <w:p w14:paraId="26D54FF0" w14:textId="77777777" w:rsidR="00021C60" w:rsidRPr="00223AB7" w:rsidRDefault="00021C60" w:rsidP="00021C60">
      <w:pPr>
        <w:rPr>
          <w:i/>
          <w:lang w:eastAsia="en-US"/>
        </w:rPr>
      </w:pPr>
    </w:p>
    <w:p w14:paraId="60686A8D" w14:textId="2FDA161A" w:rsidR="00021C60" w:rsidRPr="00223AB7" w:rsidRDefault="00021C60" w:rsidP="00021C60">
      <w:pPr>
        <w:rPr>
          <w:i/>
        </w:rPr>
      </w:pPr>
      <w:r w:rsidRPr="00223AB7">
        <w:rPr>
          <w:i/>
          <w:lang w:eastAsia="en-US"/>
        </w:rPr>
        <w:t>Imidlertid pågår strukturanalysen fortsat på ældreområdet. I denne forbindelse har man drøftet</w:t>
      </w:r>
      <w:r w:rsidRPr="00223AB7">
        <w:rPr>
          <w:i/>
        </w:rPr>
        <w:t xml:space="preserve"> principper for den fremtidige struktur på ældreområdet. Et af disse principper består i</w:t>
      </w:r>
      <w:r w:rsidR="002E19E7" w:rsidRPr="00223AB7">
        <w:rPr>
          <w:i/>
        </w:rPr>
        <w:t>,</w:t>
      </w:r>
      <w:r w:rsidRPr="00223AB7">
        <w:rPr>
          <w:i/>
        </w:rPr>
        <w:t xml:space="preserve"> at Skive Kommune ønsker, at beboere, pårørende og øvrige relevante parter i større grad får indsigt og medindflydelse på plejehjemmenes hverdag. Derfor er forvaltningen i gang med at se nærmere på muligheden og rammerne for at etablere bestyrelser på vores plejecentre. Formålet med at oprette bestyrelser på plejecentrene i Skive Kommune er at engagere civilsamfundet, beboerne og pårørende, hvormed ressourcerne i nærdemokratier kan bidrage til at definere det enkelte plejecenter.</w:t>
      </w:r>
    </w:p>
    <w:p w14:paraId="20CC89B0" w14:textId="77777777" w:rsidR="00021C60" w:rsidRPr="00223AB7" w:rsidRDefault="00021C60" w:rsidP="00021C60">
      <w:pPr>
        <w:rPr>
          <w:i/>
          <w:lang w:eastAsia="en-US"/>
        </w:rPr>
      </w:pPr>
    </w:p>
    <w:p w14:paraId="61CAFAA7" w14:textId="57C2C66F" w:rsidR="00021C60" w:rsidRPr="00223AB7" w:rsidRDefault="00021C60" w:rsidP="00021C60">
      <w:pPr>
        <w:rPr>
          <w:i/>
          <w:lang w:eastAsia="en-US"/>
        </w:rPr>
      </w:pPr>
      <w:r w:rsidRPr="00223AB7">
        <w:rPr>
          <w:i/>
          <w:lang w:eastAsia="en-US"/>
        </w:rPr>
        <w:lastRenderedPageBreak/>
        <w:t>Bliver ovenstående en realitet, vil det naturligvis have indflydelse på virket hos kontaktrådene. Derfor har man valgt at pausere revideringen af vedtægter, indtil der vides nærmere om muligheden for at realisere idéen om bestyrelser.</w:t>
      </w:r>
    </w:p>
    <w:p w14:paraId="66437E04" w14:textId="46465CA9" w:rsidR="00021C60" w:rsidRPr="00223AB7" w:rsidRDefault="00021C60" w:rsidP="00021C60">
      <w:pPr>
        <w:rPr>
          <w:i/>
          <w:lang w:eastAsia="en-US"/>
        </w:rPr>
      </w:pPr>
    </w:p>
    <w:p w14:paraId="145D86E1" w14:textId="279DE1FE" w:rsidR="00021C60" w:rsidRPr="00223AB7" w:rsidRDefault="00021C60" w:rsidP="00021C60">
      <w:pPr>
        <w:rPr>
          <w:i/>
          <w:lang w:eastAsia="en-US"/>
        </w:rPr>
      </w:pPr>
      <w:r w:rsidRPr="00223AB7">
        <w:rPr>
          <w:i/>
          <w:lang w:eastAsia="en-US"/>
        </w:rPr>
        <w:t xml:space="preserve">På mødet vil Ældrerådet have mulighed for at drøfte idéen omkring bestyrelser på plejecentre. </w:t>
      </w:r>
    </w:p>
    <w:p w14:paraId="2D396A16" w14:textId="74CA90FC" w:rsidR="00021C60" w:rsidRDefault="0081425F" w:rsidP="00185338">
      <w:pPr>
        <w:rPr>
          <w:color w:val="000000"/>
        </w:rPr>
      </w:pPr>
      <w:r>
        <w:rPr>
          <w:color w:val="000000"/>
        </w:rPr>
        <w:t xml:space="preserve">Ældrerådet drøfter punktet, herunder hvorvidt det er hensigtsmæssigt at bruge termen bestyrelser, og i forlængelse heraf, at hvis en sådan konstellation skal fungere, </w:t>
      </w:r>
      <w:r w:rsidR="00FD0C23">
        <w:rPr>
          <w:color w:val="000000"/>
        </w:rPr>
        <w:t>kan det være en fordel</w:t>
      </w:r>
      <w:r>
        <w:rPr>
          <w:color w:val="000000"/>
        </w:rPr>
        <w:t xml:space="preserve">, at der er en stedlig leder på hvert plejecenter. </w:t>
      </w:r>
    </w:p>
    <w:p w14:paraId="1A290152" w14:textId="32245E50" w:rsidR="00127F75" w:rsidRDefault="00127F75" w:rsidP="00185338">
      <w:pPr>
        <w:rPr>
          <w:color w:val="000000"/>
        </w:rPr>
      </w:pPr>
    </w:p>
    <w:p w14:paraId="3842ED64" w14:textId="46FCB9CB" w:rsidR="00127F75" w:rsidRDefault="00F661C7" w:rsidP="00185338">
      <w:pPr>
        <w:rPr>
          <w:color w:val="000000"/>
        </w:rPr>
      </w:pPr>
      <w:r>
        <w:rPr>
          <w:color w:val="000000"/>
        </w:rPr>
        <w:t>Ældrerådet drøfter</w:t>
      </w:r>
      <w:r w:rsidR="00127F75">
        <w:rPr>
          <w:color w:val="000000"/>
        </w:rPr>
        <w:t xml:space="preserve"> at man kan frygte, at etableringen af bestyrelser kan medføre en øget grad af centralisering.</w:t>
      </w:r>
    </w:p>
    <w:p w14:paraId="358206A1" w14:textId="77777777" w:rsidR="00127F75" w:rsidRDefault="00127F75" w:rsidP="00185338">
      <w:pPr>
        <w:rPr>
          <w:color w:val="000000"/>
        </w:rPr>
      </w:pPr>
    </w:p>
    <w:p w14:paraId="415652B5" w14:textId="2CCD8F63" w:rsidR="007F6348" w:rsidRDefault="007F6348" w:rsidP="00185338">
      <w:pPr>
        <w:rPr>
          <w:color w:val="000000"/>
        </w:rPr>
      </w:pPr>
      <w:r>
        <w:rPr>
          <w:color w:val="000000"/>
        </w:rPr>
        <w:t xml:space="preserve">Der stilles spørgsmålstegn ved, hvordan vi sikrer, at bestyrelser fungerer bedre end kontaktrådene. </w:t>
      </w:r>
    </w:p>
    <w:p w14:paraId="650288F4" w14:textId="522FD587" w:rsidR="007F6348" w:rsidRDefault="007F6348" w:rsidP="00185338">
      <w:pPr>
        <w:rPr>
          <w:color w:val="000000"/>
        </w:rPr>
      </w:pPr>
      <w:r>
        <w:rPr>
          <w:color w:val="000000"/>
        </w:rPr>
        <w:t xml:space="preserve">Officielt kan vi nu efter vedtægterne ikke inddrage en medarbejder under møderne, men man har til trods herfor haft gode erfaringer med det nogle steder. </w:t>
      </w:r>
      <w:r w:rsidR="00C13B52">
        <w:rPr>
          <w:color w:val="000000"/>
        </w:rPr>
        <w:t>Det peger altså imod</w:t>
      </w:r>
      <w:r w:rsidR="00F661C7">
        <w:rPr>
          <w:color w:val="000000"/>
        </w:rPr>
        <w:t xml:space="preserve"> et behov for</w:t>
      </w:r>
      <w:r w:rsidR="00C13B52">
        <w:rPr>
          <w:color w:val="000000"/>
        </w:rPr>
        <w:t xml:space="preserve"> en bredere repræsentation, end vi har i dag. </w:t>
      </w:r>
    </w:p>
    <w:p w14:paraId="6D09D423" w14:textId="77777777" w:rsidR="00127F75" w:rsidRDefault="00127F75" w:rsidP="00185338">
      <w:pPr>
        <w:rPr>
          <w:color w:val="000000"/>
        </w:rPr>
      </w:pPr>
    </w:p>
    <w:p w14:paraId="0CF4DE2E" w14:textId="12563148" w:rsidR="00C13B52" w:rsidRDefault="00C13B52" w:rsidP="00185338">
      <w:pPr>
        <w:rPr>
          <w:color w:val="000000"/>
        </w:rPr>
      </w:pPr>
      <w:r>
        <w:rPr>
          <w:color w:val="000000"/>
        </w:rPr>
        <w:t>Ældrerådet er enige om, at hvis man få</w:t>
      </w:r>
      <w:r w:rsidR="00F661C7">
        <w:rPr>
          <w:color w:val="000000"/>
        </w:rPr>
        <w:t>r</w:t>
      </w:r>
      <w:r>
        <w:rPr>
          <w:color w:val="000000"/>
        </w:rPr>
        <w:t xml:space="preserve"> kontaktrådene til at fungere</w:t>
      </w:r>
      <w:r w:rsidR="00F661C7">
        <w:rPr>
          <w:color w:val="000000"/>
        </w:rPr>
        <w:t xml:space="preserve"> bedre</w:t>
      </w:r>
      <w:r>
        <w:rPr>
          <w:color w:val="000000"/>
        </w:rPr>
        <w:t>, kan de godt varetage den inddragelse af nærdemokratiet, som tanken omkring bestyrelser er opstået fra. Dette kræve</w:t>
      </w:r>
      <w:r w:rsidR="00F661C7">
        <w:rPr>
          <w:color w:val="000000"/>
        </w:rPr>
        <w:t>r</w:t>
      </w:r>
      <w:r>
        <w:rPr>
          <w:color w:val="000000"/>
        </w:rPr>
        <w:t xml:space="preserve"> dog, at kontaktrådet har endnu et spor, der også favner lokalområdet. </w:t>
      </w:r>
    </w:p>
    <w:p w14:paraId="0A8E2EB7" w14:textId="77777777" w:rsidR="00223AB7" w:rsidRPr="00021C60" w:rsidRDefault="00223AB7" w:rsidP="00185338">
      <w:pPr>
        <w:rPr>
          <w:color w:val="000000"/>
        </w:rPr>
      </w:pPr>
    </w:p>
    <w:p w14:paraId="170ACBCB" w14:textId="77777777" w:rsidR="007F0C34" w:rsidRDefault="007F0C34" w:rsidP="007F0C34">
      <w:pPr>
        <w:pStyle w:val="Listeafsnit"/>
        <w:numPr>
          <w:ilvl w:val="0"/>
          <w:numId w:val="1"/>
        </w:numPr>
        <w:rPr>
          <w:color w:val="000000"/>
        </w:rPr>
      </w:pPr>
      <w:r>
        <w:rPr>
          <w:color w:val="000000"/>
        </w:rPr>
        <w:t>Evt.</w:t>
      </w:r>
    </w:p>
    <w:p w14:paraId="1438F3F4" w14:textId="77777777" w:rsidR="007F0C34" w:rsidRDefault="007F0C34" w:rsidP="007F0C34">
      <w:pPr>
        <w:pStyle w:val="Listeafsnit"/>
        <w:rPr>
          <w:color w:val="000000"/>
        </w:rPr>
      </w:pPr>
    </w:p>
    <w:p w14:paraId="67F39CDF" w14:textId="77777777" w:rsidR="007F0C34" w:rsidRDefault="007F0C34" w:rsidP="007F0C34">
      <w:pPr>
        <w:rPr>
          <w:color w:val="000000"/>
        </w:rPr>
      </w:pPr>
    </w:p>
    <w:p w14:paraId="07D610EC" w14:textId="77777777" w:rsidR="007F0C34" w:rsidRDefault="007F0C34" w:rsidP="007F0C34">
      <w:pPr>
        <w:tabs>
          <w:tab w:val="right" w:pos="6946"/>
        </w:tabs>
        <w:spacing w:line="288" w:lineRule="auto"/>
      </w:pPr>
      <w:r>
        <w:t>Med venlig hilsen</w:t>
      </w:r>
    </w:p>
    <w:p w14:paraId="3A53F584" w14:textId="77777777" w:rsidR="007F0C34" w:rsidRDefault="007F0C34" w:rsidP="007F0C34">
      <w:pPr>
        <w:tabs>
          <w:tab w:val="right" w:pos="6946"/>
        </w:tabs>
        <w:spacing w:line="288" w:lineRule="auto"/>
      </w:pPr>
    </w:p>
    <w:tbl>
      <w:tblPr>
        <w:tblW w:w="0" w:type="auto"/>
        <w:tblInd w:w="-26" w:type="dxa"/>
        <w:tblLayout w:type="fixed"/>
        <w:tblCellMar>
          <w:left w:w="28" w:type="dxa"/>
          <w:right w:w="28" w:type="dxa"/>
        </w:tblCellMar>
        <w:tblLook w:val="04A0" w:firstRow="1" w:lastRow="0" w:firstColumn="1" w:lastColumn="0" w:noHBand="0" w:noVBand="1"/>
      </w:tblPr>
      <w:tblGrid>
        <w:gridCol w:w="3856"/>
        <w:gridCol w:w="3004"/>
      </w:tblGrid>
      <w:tr w:rsidR="007F0C34" w14:paraId="546FE2C8" w14:textId="77777777" w:rsidTr="007F0C34">
        <w:trPr>
          <w:trHeight w:val="641"/>
        </w:trPr>
        <w:tc>
          <w:tcPr>
            <w:tcW w:w="3856" w:type="dxa"/>
            <w:noWrap/>
            <w:hideMark/>
          </w:tcPr>
          <w:p w14:paraId="41FEA33E" w14:textId="77777777" w:rsidR="007F0C34" w:rsidRDefault="007F0C34">
            <w:pPr>
              <w:spacing w:line="288" w:lineRule="auto"/>
              <w:rPr>
                <w:lang w:eastAsia="en-US"/>
              </w:rPr>
            </w:pPr>
            <w:r>
              <w:rPr>
                <w:noProof/>
                <w:lang w:eastAsia="en-US"/>
              </w:rPr>
              <w:t>Inger Marie Toft</w:t>
            </w:r>
          </w:p>
          <w:p w14:paraId="60C956A4" w14:textId="77777777" w:rsidR="007F0C34" w:rsidRDefault="007F0C34">
            <w:pPr>
              <w:spacing w:line="288" w:lineRule="auto"/>
              <w:rPr>
                <w:lang w:eastAsia="en-US"/>
              </w:rPr>
            </w:pPr>
            <w:r>
              <w:rPr>
                <w:noProof/>
                <w:lang w:eastAsia="en-US"/>
              </w:rPr>
              <w:t>Formand for Ældrerådet</w:t>
            </w:r>
          </w:p>
        </w:tc>
        <w:tc>
          <w:tcPr>
            <w:tcW w:w="3004" w:type="dxa"/>
          </w:tcPr>
          <w:p w14:paraId="270DB89B" w14:textId="77777777" w:rsidR="007F0C34" w:rsidRDefault="007F0C34">
            <w:pPr>
              <w:spacing w:line="288" w:lineRule="auto"/>
              <w:rPr>
                <w:lang w:eastAsia="en-US"/>
              </w:rPr>
            </w:pPr>
          </w:p>
        </w:tc>
      </w:tr>
    </w:tbl>
    <w:p w14:paraId="635BEFA4" w14:textId="77777777" w:rsidR="007F0C34" w:rsidRDefault="007F0C34" w:rsidP="007F0C34">
      <w:pPr>
        <w:spacing w:line="360" w:lineRule="auto"/>
      </w:pPr>
    </w:p>
    <w:p w14:paraId="59055060" w14:textId="77777777" w:rsidR="007F0C34" w:rsidRDefault="007F0C34" w:rsidP="007F0C34"/>
    <w:p w14:paraId="3BE95EFF" w14:textId="77777777" w:rsidR="007F0C34" w:rsidRDefault="007F0C34" w:rsidP="007F0C34"/>
    <w:p w14:paraId="02EE3A9A" w14:textId="77777777" w:rsidR="007F0C34" w:rsidRDefault="007F0C34" w:rsidP="007F0C34"/>
    <w:p w14:paraId="3B528DE5" w14:textId="77777777" w:rsidR="0062586D" w:rsidRDefault="0062586D"/>
    <w:sectPr w:rsidR="0062586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F7F6A"/>
    <w:multiLevelType w:val="hybridMultilevel"/>
    <w:tmpl w:val="3650E86C"/>
    <w:lvl w:ilvl="0" w:tplc="CB1207B8">
      <w:start w:val="1"/>
      <w:numFmt w:val="decimal"/>
      <w:lvlText w:val="%1."/>
      <w:lvlJc w:val="left"/>
      <w:pPr>
        <w:ind w:left="360" w:hanging="360"/>
      </w:pPr>
      <w:rPr>
        <w:b/>
        <w:i w:val="0"/>
      </w:rPr>
    </w:lvl>
    <w:lvl w:ilvl="1" w:tplc="343E7ADE">
      <w:start w:val="1"/>
      <w:numFmt w:val="lowerLetter"/>
      <w:lvlText w:val="%2."/>
      <w:lvlJc w:val="left"/>
      <w:pPr>
        <w:ind w:left="1068" w:hanging="360"/>
      </w:pPr>
      <w:rPr>
        <w:b/>
        <w:i w:val="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 w15:restartNumberingAfterBreak="0">
    <w:nsid w:val="6D3F5834"/>
    <w:multiLevelType w:val="hybridMultilevel"/>
    <w:tmpl w:val="F76A6A0C"/>
    <w:lvl w:ilvl="0" w:tplc="21B2EE92">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755A3CD3"/>
    <w:multiLevelType w:val="hybridMultilevel"/>
    <w:tmpl w:val="86527266"/>
    <w:lvl w:ilvl="0" w:tplc="6D861E44">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A"/>
    <w:rsid w:val="000014CB"/>
    <w:rsid w:val="00013ED9"/>
    <w:rsid w:val="000156FD"/>
    <w:rsid w:val="00016DCA"/>
    <w:rsid w:val="00021C60"/>
    <w:rsid w:val="000241F9"/>
    <w:rsid w:val="00024456"/>
    <w:rsid w:val="0002726D"/>
    <w:rsid w:val="00027CC4"/>
    <w:rsid w:val="00030483"/>
    <w:rsid w:val="00034659"/>
    <w:rsid w:val="00041C78"/>
    <w:rsid w:val="00046321"/>
    <w:rsid w:val="000534BC"/>
    <w:rsid w:val="00055972"/>
    <w:rsid w:val="00056257"/>
    <w:rsid w:val="00091F93"/>
    <w:rsid w:val="000A0FFF"/>
    <w:rsid w:val="000C6ECA"/>
    <w:rsid w:val="000C7C82"/>
    <w:rsid w:val="000C7EA9"/>
    <w:rsid w:val="000D0EEA"/>
    <w:rsid w:val="000E0D15"/>
    <w:rsid w:val="000F13A7"/>
    <w:rsid w:val="000F6B2E"/>
    <w:rsid w:val="00106986"/>
    <w:rsid w:val="0010756E"/>
    <w:rsid w:val="00127CBB"/>
    <w:rsid w:val="00127F75"/>
    <w:rsid w:val="001724D6"/>
    <w:rsid w:val="00183E16"/>
    <w:rsid w:val="00185338"/>
    <w:rsid w:val="001858E1"/>
    <w:rsid w:val="00193100"/>
    <w:rsid w:val="00193E1F"/>
    <w:rsid w:val="00194F0B"/>
    <w:rsid w:val="001A070D"/>
    <w:rsid w:val="001B1795"/>
    <w:rsid w:val="001B7116"/>
    <w:rsid w:val="001C1816"/>
    <w:rsid w:val="001C50C8"/>
    <w:rsid w:val="001C56ED"/>
    <w:rsid w:val="001D3165"/>
    <w:rsid w:val="001D746B"/>
    <w:rsid w:val="001E2623"/>
    <w:rsid w:val="001F3FFB"/>
    <w:rsid w:val="002004AE"/>
    <w:rsid w:val="00213570"/>
    <w:rsid w:val="00215F8A"/>
    <w:rsid w:val="00223AB7"/>
    <w:rsid w:val="0024377B"/>
    <w:rsid w:val="002438BA"/>
    <w:rsid w:val="00247B8E"/>
    <w:rsid w:val="00261D95"/>
    <w:rsid w:val="00264774"/>
    <w:rsid w:val="0026546C"/>
    <w:rsid w:val="00266488"/>
    <w:rsid w:val="00270C5B"/>
    <w:rsid w:val="00282067"/>
    <w:rsid w:val="0028655B"/>
    <w:rsid w:val="00286DD6"/>
    <w:rsid w:val="00287B6D"/>
    <w:rsid w:val="0029403C"/>
    <w:rsid w:val="002965D9"/>
    <w:rsid w:val="002A4DEB"/>
    <w:rsid w:val="002C151E"/>
    <w:rsid w:val="002C1C9F"/>
    <w:rsid w:val="002C2271"/>
    <w:rsid w:val="002C7BF7"/>
    <w:rsid w:val="002D2B21"/>
    <w:rsid w:val="002E19E7"/>
    <w:rsid w:val="002E2F0B"/>
    <w:rsid w:val="002E50EE"/>
    <w:rsid w:val="002F0545"/>
    <w:rsid w:val="00302E05"/>
    <w:rsid w:val="00305CAC"/>
    <w:rsid w:val="003116B4"/>
    <w:rsid w:val="00326383"/>
    <w:rsid w:val="00327CF7"/>
    <w:rsid w:val="00330675"/>
    <w:rsid w:val="00331FEF"/>
    <w:rsid w:val="00337C18"/>
    <w:rsid w:val="00337D9D"/>
    <w:rsid w:val="00341633"/>
    <w:rsid w:val="0034497B"/>
    <w:rsid w:val="00347F50"/>
    <w:rsid w:val="00351A74"/>
    <w:rsid w:val="003540C3"/>
    <w:rsid w:val="00363D3A"/>
    <w:rsid w:val="003671EC"/>
    <w:rsid w:val="00370A80"/>
    <w:rsid w:val="0037297E"/>
    <w:rsid w:val="003802A1"/>
    <w:rsid w:val="00393082"/>
    <w:rsid w:val="00397574"/>
    <w:rsid w:val="003A1AA5"/>
    <w:rsid w:val="003A2F0A"/>
    <w:rsid w:val="003A5444"/>
    <w:rsid w:val="003A5F1A"/>
    <w:rsid w:val="003C159E"/>
    <w:rsid w:val="003C2F7C"/>
    <w:rsid w:val="003C45BD"/>
    <w:rsid w:val="003C646E"/>
    <w:rsid w:val="003C7CED"/>
    <w:rsid w:val="003D1FA4"/>
    <w:rsid w:val="003D5575"/>
    <w:rsid w:val="003D58A8"/>
    <w:rsid w:val="003E6B8B"/>
    <w:rsid w:val="003F2B84"/>
    <w:rsid w:val="003F5B4C"/>
    <w:rsid w:val="00405367"/>
    <w:rsid w:val="0040723A"/>
    <w:rsid w:val="004079C7"/>
    <w:rsid w:val="00416B79"/>
    <w:rsid w:val="004179E0"/>
    <w:rsid w:val="0042346D"/>
    <w:rsid w:val="0043727C"/>
    <w:rsid w:val="0043765C"/>
    <w:rsid w:val="004425CF"/>
    <w:rsid w:val="00446682"/>
    <w:rsid w:val="0045013A"/>
    <w:rsid w:val="00456106"/>
    <w:rsid w:val="00461C16"/>
    <w:rsid w:val="00462154"/>
    <w:rsid w:val="00464744"/>
    <w:rsid w:val="004659D3"/>
    <w:rsid w:val="0048192A"/>
    <w:rsid w:val="00486CCC"/>
    <w:rsid w:val="00495A5F"/>
    <w:rsid w:val="00495DF2"/>
    <w:rsid w:val="004C5462"/>
    <w:rsid w:val="004C56AF"/>
    <w:rsid w:val="004C580D"/>
    <w:rsid w:val="004E24F1"/>
    <w:rsid w:val="004E5FF5"/>
    <w:rsid w:val="004F3E7D"/>
    <w:rsid w:val="005107E2"/>
    <w:rsid w:val="00515B0D"/>
    <w:rsid w:val="00524954"/>
    <w:rsid w:val="00530C87"/>
    <w:rsid w:val="00532818"/>
    <w:rsid w:val="005408B8"/>
    <w:rsid w:val="00544187"/>
    <w:rsid w:val="00544DE9"/>
    <w:rsid w:val="00545CE8"/>
    <w:rsid w:val="00546E10"/>
    <w:rsid w:val="0054701C"/>
    <w:rsid w:val="00566EE2"/>
    <w:rsid w:val="00567142"/>
    <w:rsid w:val="00574803"/>
    <w:rsid w:val="00591E97"/>
    <w:rsid w:val="00593820"/>
    <w:rsid w:val="005A523C"/>
    <w:rsid w:val="005B2E5D"/>
    <w:rsid w:val="005B53AF"/>
    <w:rsid w:val="005B5D7E"/>
    <w:rsid w:val="005C5EB1"/>
    <w:rsid w:val="005D39E2"/>
    <w:rsid w:val="005D4843"/>
    <w:rsid w:val="005D7C4B"/>
    <w:rsid w:val="005E3AA2"/>
    <w:rsid w:val="00610C75"/>
    <w:rsid w:val="00610E20"/>
    <w:rsid w:val="0061660A"/>
    <w:rsid w:val="00616B7C"/>
    <w:rsid w:val="0061777C"/>
    <w:rsid w:val="0062586D"/>
    <w:rsid w:val="00625DFD"/>
    <w:rsid w:val="00637B30"/>
    <w:rsid w:val="0064607B"/>
    <w:rsid w:val="00660D03"/>
    <w:rsid w:val="0066559E"/>
    <w:rsid w:val="0067316E"/>
    <w:rsid w:val="00673D2D"/>
    <w:rsid w:val="0067763D"/>
    <w:rsid w:val="00690054"/>
    <w:rsid w:val="00693586"/>
    <w:rsid w:val="006A2E00"/>
    <w:rsid w:val="006A36A3"/>
    <w:rsid w:val="006A6127"/>
    <w:rsid w:val="006A613C"/>
    <w:rsid w:val="006B2E4A"/>
    <w:rsid w:val="006B5684"/>
    <w:rsid w:val="006B709F"/>
    <w:rsid w:val="006C0A3F"/>
    <w:rsid w:val="006C5491"/>
    <w:rsid w:val="006D1431"/>
    <w:rsid w:val="006E51AA"/>
    <w:rsid w:val="006E69AC"/>
    <w:rsid w:val="006F0473"/>
    <w:rsid w:val="006F1D02"/>
    <w:rsid w:val="006F2EEA"/>
    <w:rsid w:val="006F3514"/>
    <w:rsid w:val="00702A58"/>
    <w:rsid w:val="00703242"/>
    <w:rsid w:val="007107CD"/>
    <w:rsid w:val="007129D8"/>
    <w:rsid w:val="00715276"/>
    <w:rsid w:val="0071594D"/>
    <w:rsid w:val="00721346"/>
    <w:rsid w:val="007262CB"/>
    <w:rsid w:val="00732B2A"/>
    <w:rsid w:val="00732F56"/>
    <w:rsid w:val="00734393"/>
    <w:rsid w:val="00734E1F"/>
    <w:rsid w:val="00746AAB"/>
    <w:rsid w:val="00754656"/>
    <w:rsid w:val="0075486A"/>
    <w:rsid w:val="00765483"/>
    <w:rsid w:val="00774A33"/>
    <w:rsid w:val="00783988"/>
    <w:rsid w:val="0078561B"/>
    <w:rsid w:val="007865E4"/>
    <w:rsid w:val="0079410B"/>
    <w:rsid w:val="007A27CD"/>
    <w:rsid w:val="007A73F8"/>
    <w:rsid w:val="007B0FB1"/>
    <w:rsid w:val="007C475C"/>
    <w:rsid w:val="007C4CA5"/>
    <w:rsid w:val="007D7B18"/>
    <w:rsid w:val="007E2631"/>
    <w:rsid w:val="007E3996"/>
    <w:rsid w:val="007F0C34"/>
    <w:rsid w:val="007F6348"/>
    <w:rsid w:val="0080096B"/>
    <w:rsid w:val="00806FAC"/>
    <w:rsid w:val="00812F0F"/>
    <w:rsid w:val="0081425F"/>
    <w:rsid w:val="00822158"/>
    <w:rsid w:val="00830B00"/>
    <w:rsid w:val="00831678"/>
    <w:rsid w:val="0083195A"/>
    <w:rsid w:val="00836625"/>
    <w:rsid w:val="00837502"/>
    <w:rsid w:val="0084763F"/>
    <w:rsid w:val="0085447F"/>
    <w:rsid w:val="0086165D"/>
    <w:rsid w:val="00863986"/>
    <w:rsid w:val="008765D1"/>
    <w:rsid w:val="00877CEB"/>
    <w:rsid w:val="008843B8"/>
    <w:rsid w:val="008874A0"/>
    <w:rsid w:val="00891E7D"/>
    <w:rsid w:val="008A2648"/>
    <w:rsid w:val="008D0F9D"/>
    <w:rsid w:val="008D5919"/>
    <w:rsid w:val="008F0C6C"/>
    <w:rsid w:val="00901285"/>
    <w:rsid w:val="00927593"/>
    <w:rsid w:val="00934280"/>
    <w:rsid w:val="0093737B"/>
    <w:rsid w:val="009374DA"/>
    <w:rsid w:val="0093799D"/>
    <w:rsid w:val="00944C59"/>
    <w:rsid w:val="009562FE"/>
    <w:rsid w:val="00960FF0"/>
    <w:rsid w:val="0096672F"/>
    <w:rsid w:val="009677A5"/>
    <w:rsid w:val="00967848"/>
    <w:rsid w:val="009709DD"/>
    <w:rsid w:val="009726E5"/>
    <w:rsid w:val="00980275"/>
    <w:rsid w:val="00993562"/>
    <w:rsid w:val="00993864"/>
    <w:rsid w:val="009A239D"/>
    <w:rsid w:val="009A5B90"/>
    <w:rsid w:val="009B102F"/>
    <w:rsid w:val="009B24EC"/>
    <w:rsid w:val="009B2CEF"/>
    <w:rsid w:val="009C57B4"/>
    <w:rsid w:val="009C7741"/>
    <w:rsid w:val="009D7528"/>
    <w:rsid w:val="009E24E8"/>
    <w:rsid w:val="009F412D"/>
    <w:rsid w:val="009F55CE"/>
    <w:rsid w:val="00A0196D"/>
    <w:rsid w:val="00A074B9"/>
    <w:rsid w:val="00A17B9C"/>
    <w:rsid w:val="00A32855"/>
    <w:rsid w:val="00A4307B"/>
    <w:rsid w:val="00A458F7"/>
    <w:rsid w:val="00A64623"/>
    <w:rsid w:val="00A651BA"/>
    <w:rsid w:val="00A70506"/>
    <w:rsid w:val="00A76180"/>
    <w:rsid w:val="00A77DFD"/>
    <w:rsid w:val="00A80EBA"/>
    <w:rsid w:val="00A8209A"/>
    <w:rsid w:val="00A85174"/>
    <w:rsid w:val="00A96DB0"/>
    <w:rsid w:val="00AB4880"/>
    <w:rsid w:val="00AB6013"/>
    <w:rsid w:val="00AC5C84"/>
    <w:rsid w:val="00AD2B76"/>
    <w:rsid w:val="00AD3661"/>
    <w:rsid w:val="00AD5893"/>
    <w:rsid w:val="00AD6DCA"/>
    <w:rsid w:val="00AF006D"/>
    <w:rsid w:val="00AF2E17"/>
    <w:rsid w:val="00AF726C"/>
    <w:rsid w:val="00B01AE1"/>
    <w:rsid w:val="00B05202"/>
    <w:rsid w:val="00B24103"/>
    <w:rsid w:val="00B46CC4"/>
    <w:rsid w:val="00B5291E"/>
    <w:rsid w:val="00B53C33"/>
    <w:rsid w:val="00B676CC"/>
    <w:rsid w:val="00B719B2"/>
    <w:rsid w:val="00B96D97"/>
    <w:rsid w:val="00B96E1A"/>
    <w:rsid w:val="00BB1340"/>
    <w:rsid w:val="00BC0B9F"/>
    <w:rsid w:val="00BC6DA9"/>
    <w:rsid w:val="00BD020D"/>
    <w:rsid w:val="00BD4512"/>
    <w:rsid w:val="00BD5C24"/>
    <w:rsid w:val="00BD7958"/>
    <w:rsid w:val="00C026B2"/>
    <w:rsid w:val="00C13B52"/>
    <w:rsid w:val="00C13E00"/>
    <w:rsid w:val="00C17155"/>
    <w:rsid w:val="00C23DE5"/>
    <w:rsid w:val="00C244F7"/>
    <w:rsid w:val="00C32933"/>
    <w:rsid w:val="00C33F0F"/>
    <w:rsid w:val="00C414D3"/>
    <w:rsid w:val="00C47FF1"/>
    <w:rsid w:val="00C539CE"/>
    <w:rsid w:val="00C5458A"/>
    <w:rsid w:val="00C6235A"/>
    <w:rsid w:val="00C660C7"/>
    <w:rsid w:val="00C71864"/>
    <w:rsid w:val="00C7580D"/>
    <w:rsid w:val="00C816BD"/>
    <w:rsid w:val="00C8397B"/>
    <w:rsid w:val="00C90B69"/>
    <w:rsid w:val="00CA0715"/>
    <w:rsid w:val="00CA40AD"/>
    <w:rsid w:val="00CB431F"/>
    <w:rsid w:val="00CC1CC2"/>
    <w:rsid w:val="00CC4285"/>
    <w:rsid w:val="00CD068D"/>
    <w:rsid w:val="00CD0D73"/>
    <w:rsid w:val="00CD426C"/>
    <w:rsid w:val="00CD74CF"/>
    <w:rsid w:val="00CE1778"/>
    <w:rsid w:val="00CE451C"/>
    <w:rsid w:val="00CF7736"/>
    <w:rsid w:val="00D00B3E"/>
    <w:rsid w:val="00D01BA6"/>
    <w:rsid w:val="00D1030A"/>
    <w:rsid w:val="00D20C8E"/>
    <w:rsid w:val="00D2658E"/>
    <w:rsid w:val="00D272F3"/>
    <w:rsid w:val="00D34432"/>
    <w:rsid w:val="00D53AB6"/>
    <w:rsid w:val="00D7204C"/>
    <w:rsid w:val="00D74A63"/>
    <w:rsid w:val="00D75216"/>
    <w:rsid w:val="00D80D23"/>
    <w:rsid w:val="00D94F2B"/>
    <w:rsid w:val="00DB018C"/>
    <w:rsid w:val="00DB0D49"/>
    <w:rsid w:val="00DC08C7"/>
    <w:rsid w:val="00DC3658"/>
    <w:rsid w:val="00DC3980"/>
    <w:rsid w:val="00DC4807"/>
    <w:rsid w:val="00DC5BF0"/>
    <w:rsid w:val="00DD253E"/>
    <w:rsid w:val="00DD3337"/>
    <w:rsid w:val="00DE33B2"/>
    <w:rsid w:val="00DE3808"/>
    <w:rsid w:val="00DF17F4"/>
    <w:rsid w:val="00DF5660"/>
    <w:rsid w:val="00E0020E"/>
    <w:rsid w:val="00E05C7C"/>
    <w:rsid w:val="00E1148C"/>
    <w:rsid w:val="00E1262A"/>
    <w:rsid w:val="00E1351B"/>
    <w:rsid w:val="00E208CE"/>
    <w:rsid w:val="00E31B8C"/>
    <w:rsid w:val="00E3668F"/>
    <w:rsid w:val="00E4492C"/>
    <w:rsid w:val="00E50953"/>
    <w:rsid w:val="00E52A01"/>
    <w:rsid w:val="00E53D8B"/>
    <w:rsid w:val="00E60739"/>
    <w:rsid w:val="00E63CE6"/>
    <w:rsid w:val="00E705F3"/>
    <w:rsid w:val="00E7207F"/>
    <w:rsid w:val="00E91D42"/>
    <w:rsid w:val="00E925B2"/>
    <w:rsid w:val="00EA3DB2"/>
    <w:rsid w:val="00EA4C89"/>
    <w:rsid w:val="00EC1D05"/>
    <w:rsid w:val="00ED1ECB"/>
    <w:rsid w:val="00ED288E"/>
    <w:rsid w:val="00ED3558"/>
    <w:rsid w:val="00ED5A38"/>
    <w:rsid w:val="00EE1AD1"/>
    <w:rsid w:val="00EE282D"/>
    <w:rsid w:val="00EF06EF"/>
    <w:rsid w:val="00EF7310"/>
    <w:rsid w:val="00F035AA"/>
    <w:rsid w:val="00F05B11"/>
    <w:rsid w:val="00F1223B"/>
    <w:rsid w:val="00F47255"/>
    <w:rsid w:val="00F50FB3"/>
    <w:rsid w:val="00F65751"/>
    <w:rsid w:val="00F661C7"/>
    <w:rsid w:val="00F673BB"/>
    <w:rsid w:val="00F72DEC"/>
    <w:rsid w:val="00F75CBE"/>
    <w:rsid w:val="00F82717"/>
    <w:rsid w:val="00F91CAB"/>
    <w:rsid w:val="00F9388E"/>
    <w:rsid w:val="00F93DAC"/>
    <w:rsid w:val="00FA0236"/>
    <w:rsid w:val="00FB3E9D"/>
    <w:rsid w:val="00FC3B38"/>
    <w:rsid w:val="00FC6FE5"/>
    <w:rsid w:val="00FD0C23"/>
    <w:rsid w:val="00FD2E23"/>
    <w:rsid w:val="00FE4C2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28DE5"/>
  <w15:chartTrackingRefBased/>
  <w15:docId w15:val="{97448411-55AF-4F0C-A47C-F1292F96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C34"/>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7F0C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5142">
      <w:bodyDiv w:val="1"/>
      <w:marLeft w:val="0"/>
      <w:marRight w:val="0"/>
      <w:marTop w:val="0"/>
      <w:marBottom w:val="0"/>
      <w:divBdr>
        <w:top w:val="none" w:sz="0" w:space="0" w:color="auto"/>
        <w:left w:val="none" w:sz="0" w:space="0" w:color="auto"/>
        <w:bottom w:val="none" w:sz="0" w:space="0" w:color="auto"/>
        <w:right w:val="none" w:sz="0" w:space="0" w:color="auto"/>
      </w:divBdr>
    </w:div>
    <w:div w:id="13039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Tom Word Skabelon GO Skive</CCMTemplateName>
    <CCMTemplateVersion xmlns="http://schemas.microsoft.com/sharepoint/v3">1.0</CCMTemplateVersion>
    <TaxCatchAll xmlns="2d1742c2-fa11-408c-a495-f14b56ad097c"/>
    <h7d7b564e6ab40d3aa4d6f9dfb78478c xmlns="ff038efd-60d5-4198-a271-1b789e3e63e2">
      <Terms xmlns="http://schemas.microsoft.com/office/infopath/2007/PartnerControls"/>
    </h7d7b564e6ab40d3aa4d6f9dfb78478c>
    <Afsender xmlns="ED012072-602A-418D-9280-15B2C86983B9" xsi:nil="true"/>
    <Modtagere xmlns="ED012072-602A-418D-9280-15B2C86983B9"/>
    <CCMCognitiveType xmlns="http://schemas.microsoft.com/sharepoint/v3" xsi:nil="true"/>
    <Aktindsigt xmlns="ED012072-602A-418D-9280-15B2C86983B9">true</Aktindsigt>
    <CCMAgendaItemId xmlns="ED012072-602A-418D-9280-15B2C86983B9" xsi:nil="true"/>
    <CaseOwner xmlns="ff038efd-60d5-4198-a271-1b789e3e63e2">
      <UserInfo>
        <DisplayName>Thilde Møller Nielsen</DisplayName>
        <AccountId>106</AccountId>
        <AccountType/>
      </UserInfo>
    </CaseOwner>
    <Beskrivelse xmlns="ff038efd-60d5-4198-a271-1b789e3e63e2" xsi:nil="true"/>
    <DokVedr xmlns="ED012072-602A-418D-9280-15B2C86983B9" xsi:nil="true"/>
    <SvarPaa xmlns="ED012072-602A-418D-9280-15B2C86983B9"/>
    <Frist xmlns="ED012072-602A-418D-9280-15B2C86983B9" xsi:nil="true"/>
    <Classification xmlns="ff038efd-60d5-4198-a271-1b789e3e63e2">Intern</Classification>
    <Part xmlns="ED012072-602A-418D-9280-15B2C86983B9"/>
    <Korrespondance xmlns="ff038efd-60d5-4198-a271-1b789e3e63e2">Intern</Korrespondance>
    <Dato xmlns="ff038efd-60d5-4198-a271-1b789e3e63e2">2021-05-06T22:00:00+00:00</Dato>
    <CCMMeetingCaseLink xmlns="ED012072-602A-418D-9280-15B2C86983B9">
      <Url xsi:nil="true"/>
      <Description xsi:nil="true"/>
    </CCMMeetingCaseLink>
    <CCMAgendaDocumentStatus xmlns="ED012072-602A-418D-9280-15B2C86983B9" xsi:nil="true"/>
    <CCMAgendaStatus xmlns="ED012072-602A-418D-9280-15B2C86983B9" xsi:nil="true"/>
    <ErBesvaret xmlns="ED012072-602A-418D-9280-15B2C86983B9">false</ErBesvaret>
    <CCMMetadataExtractionStatus xmlns="http://schemas.microsoft.com/sharepoint/v3">CCMPageCount:Idle;CCMCommentCount:Idle</CCMMetadataExtractionStatus>
    <CCMMeetingCaseId xmlns="ED012072-602A-418D-9280-15B2C86983B9" xsi:nil="true"/>
    <CCMSystemID xmlns="http://schemas.microsoft.com/sharepoint/v3">3eef596c-36d8-465c-a81c-1657ad3e9633</CCMSystemID>
    <CCMTemplateID xmlns="http://schemas.microsoft.com/sharepoint/v3">18</CCMTemplateID>
    <WasEncrypted xmlns="http://schemas.microsoft.com/sharepoint/v3">false</WasEncrypted>
    <WasSigned xmlns="http://schemas.microsoft.com/sharepoint/v3">false</WasSigned>
    <LocalAttachment xmlns="http://schemas.microsoft.com/sharepoint/v3">false</LocalAttachment>
    <Finalized xmlns="http://schemas.microsoft.com/sharepoint/v3">false</Finalized>
    <CCMVisualId xmlns="http://schemas.microsoft.com/sharepoint/v3">EMN-2021-00127</CCMVisualId>
    <CCMPageCount xmlns="http://schemas.microsoft.com/sharepoint/v3">3</CCMPageCount>
    <DocID xmlns="http://schemas.microsoft.com/sharepoint/v3">3071436</DocID>
    <MailHasAttachments xmlns="http://schemas.microsoft.com/sharepoint/v3">false</MailHasAttachments>
    <CCMCommentCount xmlns="http://schemas.microsoft.com/sharepoint/v3">0</CCMCommentCount>
    <CaseID xmlns="http://schemas.microsoft.com/sharepoint/v3">EMN-2021-00127</CaseID>
    <RegistrationDate xmlns="http://schemas.microsoft.com/sharepoint/v3" xsi:nil="true"/>
    <CaseRecordNumber xmlns="http://schemas.microsoft.com/sharepoint/v3">0</CaseRecordNumber>
    <CCMPreviewAnnotationsTasks xmlns="http://schemas.microsoft.com/sharepoint/v3">0</CCMPreviewAnnotationsTasks>
    <Related xmlns="http://schemas.microsoft.com/sharepoint/v3">false</Relat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2AB5B449BAACB42961E32CEF45A3203" ma:contentTypeVersion="0" ma:contentTypeDescription="GetOrganized dokument" ma:contentTypeScope="" ma:versionID="2fa7ee425f3285df3b7e2352269edb51">
  <xsd:schema xmlns:xsd="http://www.w3.org/2001/XMLSchema" xmlns:xs="http://www.w3.org/2001/XMLSchema" xmlns:p="http://schemas.microsoft.com/office/2006/metadata/properties" xmlns:ns1="http://schemas.microsoft.com/sharepoint/v3" xmlns:ns2="ED012072-602A-418D-9280-15B2C86983B9" xmlns:ns3="ff038efd-60d5-4198-a271-1b789e3e63e2" xmlns:ns4="2d1742c2-fa11-408c-a495-f14b56ad097c" targetNamespace="http://schemas.microsoft.com/office/2006/metadata/properties" ma:root="true" ma:fieldsID="3b27aa3b0986a1a28f030d445e9dc2dd" ns1:_="" ns2:_="" ns3:_="" ns4:_="">
    <xsd:import namespace="http://schemas.microsoft.com/sharepoint/v3"/>
    <xsd:import namespace="ED012072-602A-418D-9280-15B2C86983B9"/>
    <xsd:import namespace="ff038efd-60d5-4198-a271-1b789e3e63e2"/>
    <xsd:import namespace="2d1742c2-fa11-408c-a495-f14b56ad097c"/>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description=""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2072-602A-418D-9280-15B2C86983B9"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ED012072-602A-418D-9280-15B2C86983B9}"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E75B46CC-6AC0-49AE-8133-338F31E6F4EA}"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E75B46CC-6AC0-49AE-8133-338F31E6F4EA}"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E75B46CC-6AC0-49AE-8133-338F31E6F4EA}"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106;#Thilde Møller Nielse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742c2-fa11-408c-a495-f14b56ad097c"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fb356dd1-9698-4b85-a2ab-3dfcec5bbf81}" ma:internalName="TaxCatchAll" ma:showField="CatchAllData" ma:web="2d1742c2-fa11-408c-a495-f14b56ad09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2652D0-3F11-4014-931C-F01A9995E578}">
  <ds:schemaRefs>
    <ds:schemaRef ds:uri="ED012072-602A-418D-9280-15B2C86983B9"/>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2006/metadata/properties"/>
    <ds:schemaRef ds:uri="2d1742c2-fa11-408c-a495-f14b56ad097c"/>
    <ds:schemaRef ds:uri="http://schemas.microsoft.com/office/infopath/2007/PartnerControls"/>
    <ds:schemaRef ds:uri="ff038efd-60d5-4198-a271-1b789e3e63e2"/>
    <ds:schemaRef ds:uri="http://www.w3.org/XML/1998/namespace"/>
  </ds:schemaRefs>
</ds:datastoreItem>
</file>

<file path=customXml/itemProps2.xml><?xml version="1.0" encoding="utf-8"?>
<ds:datastoreItem xmlns:ds="http://schemas.openxmlformats.org/officeDocument/2006/customXml" ds:itemID="{707334C3-192A-4E62-9905-A8D8B8011B3D}">
  <ds:schemaRefs>
    <ds:schemaRef ds:uri="http://schemas.microsoft.com/sharepoint/v3/contenttype/forms"/>
  </ds:schemaRefs>
</ds:datastoreItem>
</file>

<file path=customXml/itemProps3.xml><?xml version="1.0" encoding="utf-8"?>
<ds:datastoreItem xmlns:ds="http://schemas.openxmlformats.org/officeDocument/2006/customXml" ds:itemID="{6C9977AE-8AB7-48C3-BD07-C091EE00EB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12072-602A-418D-9280-15B2C86983B9"/>
    <ds:schemaRef ds:uri="ff038efd-60d5-4198-a271-1b789e3e63e2"/>
    <ds:schemaRef ds:uri="2d1742c2-fa11-408c-a495-f14b56ad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3983</Characters>
  <Application>Microsoft Office Word</Application>
  <DocSecurity>0</DocSecurity>
  <Lines>128</Lines>
  <Paragraphs>63</Paragraphs>
  <ScaleCrop>false</ScaleCrop>
  <HeadingPairs>
    <vt:vector size="2" baseType="variant">
      <vt:variant>
        <vt:lpstr>Titel</vt:lpstr>
      </vt:variant>
      <vt:variant>
        <vt:i4>1</vt:i4>
      </vt:variant>
    </vt:vector>
  </HeadingPairs>
  <TitlesOfParts>
    <vt:vector size="1" baseType="lpstr">
      <vt:lpstr>Referat Ældrerådsmødet 26.5.21</vt:lpstr>
    </vt:vector>
  </TitlesOfParts>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Ældrerådsmødet 26.5.21</dc:title>
  <dc:creator>Thilde Møller Nielsen</dc:creator>
  <cp:lastModifiedBy>Lena Haras</cp:lastModifiedBy>
  <cp:revision>2</cp:revision>
  <dcterms:created xsi:type="dcterms:W3CDTF">2021-09-03T06:23:00Z</dcterms:created>
  <dcterms:modified xsi:type="dcterms:W3CDTF">2021-09-03T06:23:00Z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3eef596c-36d8-465c-a81c-1657ad3e9633</vt:lpwstr>
  </property>
  <property fmtid="{D5CDD505-2E9C-101B-9397-08002B2CF9AE}" pid="3" name="CCMTemplateID">
    <vt:r8>18</vt:r8>
  </property>
  <property fmtid="{D5CDD505-2E9C-101B-9397-08002B2CF9AE}" pid="4" name="ContentTypeId">
    <vt:lpwstr>0x010100AC085CFC53BC46CEA2EADE194AD9D48200A2AB5B449BAACB42961E32CEF45A3203</vt:lpwstr>
  </property>
  <property fmtid="{D5CDD505-2E9C-101B-9397-08002B2CF9AE}" pid="5" name="Dokumenttype">
    <vt:lpwstr/>
  </property>
  <property fmtid="{D5CDD505-2E9C-101B-9397-08002B2CF9AE}" pid="6" name="Sagsprofil">
    <vt:lpwstr/>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System">
    <vt:lpwstr> </vt:lpwstr>
  </property>
  <property fmtid="{D5CDD505-2E9C-101B-9397-08002B2CF9AE}" pid="12" name="CCMReplyToDocCacheId_AA145BE6-B859-401A-B2E0-03BB3E7048FC_">
    <vt:lpwstr>CCMReplyToDocCacheId_AA145BE6-B859-401A-B2E0-03BB3E7048FC_4eb2f7a0-52a8-4d39-b6ba-e35006bb943e</vt:lpwstr>
  </property>
  <property fmtid="{D5CDD505-2E9C-101B-9397-08002B2CF9AE}" pid="13" name="CCMEventContext">
    <vt:lpwstr>a6a611ac-0fd9-4beb-a691-ee265463185b</vt:lpwstr>
  </property>
</Properties>
</file>